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6E" w:rsidRPr="00985DBB" w:rsidRDefault="00985DBB">
      <w:pPr>
        <w:rPr>
          <w:b/>
          <w:sz w:val="26"/>
          <w:szCs w:val="26"/>
        </w:rPr>
      </w:pPr>
      <w:r w:rsidRPr="00985DBB">
        <w:rPr>
          <w:b/>
          <w:sz w:val="26"/>
          <w:szCs w:val="26"/>
        </w:rPr>
        <w:t xml:space="preserve">Regulamin Konkursu na naukowe stypendia wyjazdowe dla doktorantów i studentów przyznawane przez Fundację Rozwoju Warszawskiego Uniwersytetu Medycznego </w:t>
      </w:r>
    </w:p>
    <w:p w:rsidR="00985DBB" w:rsidRDefault="00985DBB">
      <w:pPr>
        <w:rPr>
          <w:sz w:val="24"/>
          <w:szCs w:val="24"/>
        </w:rPr>
      </w:pPr>
    </w:p>
    <w:p w:rsidR="00DE5155" w:rsidRDefault="00DE5155">
      <w:pPr>
        <w:rPr>
          <w:sz w:val="24"/>
          <w:szCs w:val="24"/>
        </w:rPr>
      </w:pPr>
    </w:p>
    <w:p w:rsidR="00985DBB" w:rsidRDefault="00985DBB">
      <w:pPr>
        <w:rPr>
          <w:sz w:val="24"/>
          <w:szCs w:val="24"/>
        </w:rPr>
      </w:pPr>
    </w:p>
    <w:p w:rsidR="00985DBB" w:rsidRPr="0011760B" w:rsidRDefault="00985DBB" w:rsidP="00985DBB">
      <w:pPr>
        <w:jc w:val="both"/>
        <w:rPr>
          <w:b/>
          <w:sz w:val="24"/>
          <w:szCs w:val="24"/>
        </w:rPr>
      </w:pPr>
      <w:r w:rsidRPr="0011760B">
        <w:rPr>
          <w:b/>
          <w:sz w:val="24"/>
          <w:szCs w:val="24"/>
        </w:rPr>
        <w:t xml:space="preserve">                                                                                </w:t>
      </w:r>
      <w:r w:rsidRPr="0011760B">
        <w:rPr>
          <w:rFonts w:cstheme="minorHAnsi"/>
          <w:b/>
          <w:sz w:val="24"/>
          <w:szCs w:val="24"/>
        </w:rPr>
        <w:t>§</w:t>
      </w:r>
      <w:r w:rsidRPr="0011760B">
        <w:rPr>
          <w:b/>
          <w:sz w:val="24"/>
          <w:szCs w:val="24"/>
        </w:rPr>
        <w:t xml:space="preserve"> 1.</w:t>
      </w:r>
    </w:p>
    <w:p w:rsidR="00985DBB" w:rsidRPr="0011760B" w:rsidRDefault="00985DBB" w:rsidP="00985DBB">
      <w:pPr>
        <w:jc w:val="center"/>
        <w:rPr>
          <w:b/>
          <w:sz w:val="24"/>
          <w:szCs w:val="24"/>
        </w:rPr>
      </w:pPr>
      <w:r w:rsidRPr="0011760B">
        <w:rPr>
          <w:b/>
          <w:sz w:val="24"/>
          <w:szCs w:val="24"/>
        </w:rPr>
        <w:t>Postanowienia ogólne</w:t>
      </w:r>
    </w:p>
    <w:p w:rsidR="00985DBB" w:rsidRDefault="00985DBB" w:rsidP="0005605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konkursu jest przyznanie naukowych stypendiów</w:t>
      </w:r>
      <w:r w:rsidR="0005605A">
        <w:rPr>
          <w:sz w:val="24"/>
          <w:szCs w:val="24"/>
        </w:rPr>
        <w:t xml:space="preserve"> wyjazdowych na wizyty w zagranicznych ośrodkach naukowych dla doktorantów i studentów Warszawskiego Uniwersytetu Medycznego e ramach podnoszeni umiejętności i uzupełnienia wiedzy w zakresie nowych technik badawczych, terapeutycznych i diagnostycznych.</w:t>
      </w:r>
    </w:p>
    <w:p w:rsidR="0005605A" w:rsidRDefault="0005605A" w:rsidP="0005605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konkursie na stypendia jest ogłaszana corocznie na stronie internetowej Fundacji Rozwoju Warszawskiego Uniwersytetu Medycznego przez Zarząd Fundacji, </w:t>
      </w:r>
      <w:r w:rsidR="00BF08D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 podaniem trybu i zasad konkursu oraz wysokości stypendium.</w:t>
      </w:r>
    </w:p>
    <w:p w:rsidR="0005605A" w:rsidRDefault="0005605A" w:rsidP="0005605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Środki finansowe na stypendia pochodzą ze środków Fundacji Rozwoju Warszawskiego Uniwersytetu Medycznego.</w:t>
      </w:r>
    </w:p>
    <w:p w:rsidR="0005605A" w:rsidRDefault="0005605A" w:rsidP="0005605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laureatów oraz sprawozdania naukowe stypend</w:t>
      </w:r>
      <w:r w:rsidR="00F56B79">
        <w:rPr>
          <w:sz w:val="24"/>
          <w:szCs w:val="24"/>
        </w:rPr>
        <w:t>ystów z wyjazdów zamieszczane są</w:t>
      </w:r>
      <w:r>
        <w:rPr>
          <w:sz w:val="24"/>
          <w:szCs w:val="24"/>
        </w:rPr>
        <w:t xml:space="preserve"> na stronie internetowej Fundacji.</w:t>
      </w:r>
    </w:p>
    <w:p w:rsidR="0005605A" w:rsidRPr="0011760B" w:rsidRDefault="0005605A" w:rsidP="0005605A">
      <w:pPr>
        <w:jc w:val="both"/>
        <w:rPr>
          <w:b/>
          <w:sz w:val="24"/>
          <w:szCs w:val="24"/>
        </w:rPr>
      </w:pPr>
      <w:r w:rsidRPr="0011760B">
        <w:rPr>
          <w:b/>
          <w:sz w:val="24"/>
          <w:szCs w:val="24"/>
        </w:rPr>
        <w:t xml:space="preserve">                                                                                </w:t>
      </w:r>
      <w:r w:rsidRPr="0011760B">
        <w:rPr>
          <w:b/>
          <w:sz w:val="24"/>
          <w:szCs w:val="24"/>
        </w:rPr>
        <w:t xml:space="preserve"> </w:t>
      </w:r>
      <w:r w:rsidRPr="0011760B">
        <w:rPr>
          <w:rFonts w:cstheme="minorHAnsi"/>
          <w:b/>
          <w:sz w:val="24"/>
          <w:szCs w:val="24"/>
        </w:rPr>
        <w:t>§</w:t>
      </w:r>
      <w:r w:rsidRPr="0011760B">
        <w:rPr>
          <w:b/>
          <w:sz w:val="24"/>
          <w:szCs w:val="24"/>
        </w:rPr>
        <w:t xml:space="preserve"> 2</w:t>
      </w:r>
      <w:r w:rsidRPr="0011760B">
        <w:rPr>
          <w:b/>
          <w:sz w:val="24"/>
          <w:szCs w:val="24"/>
        </w:rPr>
        <w:t>.</w:t>
      </w:r>
    </w:p>
    <w:p w:rsidR="0005605A" w:rsidRPr="0011760B" w:rsidRDefault="0005605A" w:rsidP="0005605A">
      <w:pPr>
        <w:jc w:val="both"/>
        <w:rPr>
          <w:b/>
          <w:sz w:val="24"/>
          <w:szCs w:val="24"/>
        </w:rPr>
      </w:pPr>
      <w:r w:rsidRPr="0011760B">
        <w:rPr>
          <w:b/>
          <w:sz w:val="24"/>
          <w:szCs w:val="24"/>
        </w:rPr>
        <w:t xml:space="preserve">                                                                   Komisja konkursowa</w:t>
      </w:r>
    </w:p>
    <w:p w:rsidR="0005605A" w:rsidRDefault="0005605A" w:rsidP="00CC483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Wyboru laureatów konkursu dokonuje Zarząd Fundacji w pełnym składzie, po dokonaniu oceny zgłoszonych wniosków.</w:t>
      </w:r>
    </w:p>
    <w:p w:rsidR="0005605A" w:rsidRDefault="0005605A" w:rsidP="00CC483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Decyzje zapadają zwykłą większością głosów.</w:t>
      </w:r>
    </w:p>
    <w:p w:rsidR="0005605A" w:rsidRPr="0005605A" w:rsidRDefault="0005605A" w:rsidP="00CC483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Postanowienia</w:t>
      </w:r>
      <w:r w:rsidR="00CC4830">
        <w:rPr>
          <w:sz w:val="24"/>
          <w:szCs w:val="24"/>
        </w:rPr>
        <w:t xml:space="preserve"> Zarządu Fundacji są ostateczne i nie przysługuje od nich odwołanie.</w:t>
      </w:r>
    </w:p>
    <w:p w:rsidR="00CC4830" w:rsidRPr="0011760B" w:rsidRDefault="00CC4830" w:rsidP="00CC4830">
      <w:pPr>
        <w:jc w:val="both"/>
        <w:rPr>
          <w:b/>
          <w:sz w:val="24"/>
          <w:szCs w:val="24"/>
        </w:rPr>
      </w:pPr>
      <w:r w:rsidRPr="0011760B">
        <w:rPr>
          <w:b/>
          <w:sz w:val="24"/>
          <w:szCs w:val="24"/>
        </w:rPr>
        <w:t xml:space="preserve">                                                                                </w:t>
      </w:r>
      <w:r w:rsidRPr="0011760B">
        <w:rPr>
          <w:b/>
          <w:sz w:val="24"/>
          <w:szCs w:val="24"/>
        </w:rPr>
        <w:t xml:space="preserve"> </w:t>
      </w:r>
      <w:r w:rsidRPr="0011760B">
        <w:rPr>
          <w:rFonts w:cstheme="minorHAnsi"/>
          <w:b/>
          <w:sz w:val="24"/>
          <w:szCs w:val="24"/>
        </w:rPr>
        <w:t>§</w:t>
      </w:r>
      <w:r w:rsidRPr="0011760B">
        <w:rPr>
          <w:b/>
          <w:sz w:val="24"/>
          <w:szCs w:val="24"/>
        </w:rPr>
        <w:t xml:space="preserve"> 3</w:t>
      </w:r>
    </w:p>
    <w:p w:rsidR="00CC4830" w:rsidRPr="0011760B" w:rsidRDefault="00CC4830" w:rsidP="00CC4830">
      <w:pPr>
        <w:jc w:val="both"/>
        <w:rPr>
          <w:b/>
          <w:sz w:val="24"/>
          <w:szCs w:val="24"/>
        </w:rPr>
      </w:pPr>
      <w:r w:rsidRPr="0011760B">
        <w:rPr>
          <w:b/>
          <w:sz w:val="24"/>
          <w:szCs w:val="24"/>
        </w:rPr>
        <w:t xml:space="preserve">                                                                              Konkurs</w:t>
      </w:r>
      <w:bookmarkStart w:id="0" w:name="_GoBack"/>
      <w:bookmarkEnd w:id="0"/>
    </w:p>
    <w:p w:rsidR="00CC4830" w:rsidRDefault="00F56B79" w:rsidP="00F56B7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 kierowany jest wyłącznie do:</w:t>
      </w:r>
    </w:p>
    <w:p w:rsidR="00F56B79" w:rsidRDefault="00F56B79" w:rsidP="00F56B79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uczestników studiów doktoranckich Warszawskiego Uniwersytetu Medycznego,</w:t>
      </w:r>
    </w:p>
    <w:p w:rsidR="00F56B79" w:rsidRDefault="00F56B79" w:rsidP="00F56B79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studentów wszystkich Wydziałów Warszawskiego Uniwersytetu Medycznego.</w:t>
      </w:r>
    </w:p>
    <w:p w:rsidR="00F56B79" w:rsidRDefault="00F56B79" w:rsidP="00F56B79">
      <w:pPr>
        <w:spacing w:line="360" w:lineRule="auto"/>
        <w:jc w:val="both"/>
        <w:rPr>
          <w:sz w:val="24"/>
          <w:szCs w:val="24"/>
        </w:rPr>
      </w:pPr>
    </w:p>
    <w:p w:rsidR="00F56B79" w:rsidRPr="00F56B79" w:rsidRDefault="00F56B79" w:rsidP="00F56B79">
      <w:pPr>
        <w:spacing w:line="360" w:lineRule="auto"/>
        <w:jc w:val="both"/>
        <w:rPr>
          <w:sz w:val="24"/>
          <w:szCs w:val="24"/>
        </w:rPr>
      </w:pPr>
    </w:p>
    <w:p w:rsidR="00F56B79" w:rsidRDefault="00F56B79" w:rsidP="00F56B7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zgłaszania kandydatów do konkursu uprawnieni są wyłącznie:</w:t>
      </w:r>
    </w:p>
    <w:p w:rsidR="00F56B79" w:rsidRDefault="00F56B79" w:rsidP="00F56B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Rektor Warszawskiego Uniwersytetu Medycznego,</w:t>
      </w:r>
    </w:p>
    <w:p w:rsidR="00F56B79" w:rsidRDefault="00F56B79" w:rsidP="00F56B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uczestników studiów doktoranckich – Dyrektora Uczelnianego Studium Doktoranckiego lub Dyrektora Szkoły Doktorskiej.</w:t>
      </w:r>
    </w:p>
    <w:p w:rsidR="00F56B79" w:rsidRDefault="00F56B79" w:rsidP="00F56B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studentów – dziekani odpowiednich Wydziałów Warszawskiego Uniwersytetu Medycznego.</w:t>
      </w:r>
    </w:p>
    <w:p w:rsidR="00F56B79" w:rsidRDefault="00F56B79" w:rsidP="00F56B7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przystępujące do Konkursu składają wniosek</w:t>
      </w:r>
      <w:r w:rsidR="00E20526">
        <w:rPr>
          <w:sz w:val="24"/>
          <w:szCs w:val="24"/>
        </w:rPr>
        <w:t xml:space="preserve"> o przyznanie stypendium wraz </w:t>
      </w:r>
      <w:r w:rsidR="00BF08DC">
        <w:rPr>
          <w:sz w:val="24"/>
          <w:szCs w:val="24"/>
        </w:rPr>
        <w:t xml:space="preserve">                 </w:t>
      </w:r>
      <w:r w:rsidR="00E20526">
        <w:rPr>
          <w:sz w:val="24"/>
          <w:szCs w:val="24"/>
        </w:rPr>
        <w:t>z wymaganymi załącznikami oraz oświadczenie o udzielenie zgody na przetwarzanie danych osobowych, w formie papierowej i elektronicznej.</w:t>
      </w:r>
    </w:p>
    <w:p w:rsidR="00E20526" w:rsidRDefault="00E20526" w:rsidP="00F56B7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o przyznanie stypendium zawierać musi:</w:t>
      </w:r>
    </w:p>
    <w:p w:rsidR="00E20526" w:rsidRDefault="00E20526" w:rsidP="00E20526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osobowe,</w:t>
      </w:r>
    </w:p>
    <w:p w:rsidR="00E20526" w:rsidRDefault="00E20526" w:rsidP="00E20526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życiorys naukowy, uwzględniający wykaz publikacji, główne kierunki badawcze, wykaz uzyskanych nagród i wyróżnień naukowych, funkcji pełnionych w organizacjach samorządowych lub towarzystwach naukowych, realizowanych projektów badawczych,</w:t>
      </w:r>
    </w:p>
    <w:p w:rsidR="00E20526" w:rsidRDefault="00E20526" w:rsidP="00E20526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opinię opiekuna naukowego lub promotora rozprawy naukowej,</w:t>
      </w:r>
    </w:p>
    <w:p w:rsidR="00E20526" w:rsidRDefault="00E20526" w:rsidP="00E20526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wskazanie zagranicznego ośrodka naukowego, w którym zaplanowano odbycie stażu.</w:t>
      </w:r>
    </w:p>
    <w:p w:rsidR="00E20526" w:rsidRDefault="00E20526" w:rsidP="00E2052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uzyskaniu pozytywnej decyzji Zarządu Fundacji, kandydaci uzyskują we własnym zakresie potwierdzenie o gotowości przyjęcia ich przez placówkę zagraniczną. </w:t>
      </w:r>
    </w:p>
    <w:p w:rsidR="00E20526" w:rsidRDefault="00E20526" w:rsidP="00E2052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Kandydat, który nie przedstawi wymaganej zgody w czasie 30 dni kalendarzowych od uzyskania stypendium, traci stypendium.</w:t>
      </w:r>
    </w:p>
    <w:p w:rsidR="00E20526" w:rsidRDefault="00E20526" w:rsidP="00E2052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Osoby, które otrzymały stypendium są zobowiązane do złożenia sprawozdania, nie później niż 30 dni kalendarzowe po powrocie z wyjazdu (ew. z opinią promotora lub opiekuna naukowego).</w:t>
      </w:r>
    </w:p>
    <w:p w:rsidR="00275BE3" w:rsidRPr="00E20526" w:rsidRDefault="00275BE3" w:rsidP="00E2052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Wypłata stypendium następuje na podstawie umowy zawartej pomiędzy Fundacją </w:t>
      </w:r>
      <w:r w:rsidR="00BF08D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a Laureatem Konkursu.</w:t>
      </w:r>
    </w:p>
    <w:p w:rsidR="0005605A" w:rsidRPr="0005605A" w:rsidRDefault="0005605A" w:rsidP="00F56B79">
      <w:pPr>
        <w:spacing w:line="360" w:lineRule="auto"/>
        <w:jc w:val="both"/>
        <w:rPr>
          <w:sz w:val="24"/>
          <w:szCs w:val="24"/>
        </w:rPr>
      </w:pPr>
    </w:p>
    <w:p w:rsidR="00985DBB" w:rsidRPr="00985DBB" w:rsidRDefault="00985DBB" w:rsidP="00CC4830">
      <w:pPr>
        <w:spacing w:line="360" w:lineRule="auto"/>
        <w:rPr>
          <w:b/>
          <w:sz w:val="24"/>
          <w:szCs w:val="24"/>
        </w:rPr>
      </w:pPr>
    </w:p>
    <w:sectPr w:rsidR="00985DBB" w:rsidRPr="00985DBB" w:rsidSect="00985DB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7621"/>
    <w:multiLevelType w:val="hybridMultilevel"/>
    <w:tmpl w:val="5CD8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E0C"/>
    <w:multiLevelType w:val="hybridMultilevel"/>
    <w:tmpl w:val="30F0D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64CC2"/>
    <w:multiLevelType w:val="hybridMultilevel"/>
    <w:tmpl w:val="70946892"/>
    <w:lvl w:ilvl="0" w:tplc="0CEC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E0517"/>
    <w:multiLevelType w:val="hybridMultilevel"/>
    <w:tmpl w:val="A3AC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3F0C"/>
    <w:multiLevelType w:val="hybridMultilevel"/>
    <w:tmpl w:val="CC5C7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42007E"/>
    <w:multiLevelType w:val="hybridMultilevel"/>
    <w:tmpl w:val="27847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96E46"/>
    <w:multiLevelType w:val="hybridMultilevel"/>
    <w:tmpl w:val="5D38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44C81"/>
    <w:multiLevelType w:val="hybridMultilevel"/>
    <w:tmpl w:val="99665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BB"/>
    <w:rsid w:val="0005605A"/>
    <w:rsid w:val="0011760B"/>
    <w:rsid w:val="00275BE3"/>
    <w:rsid w:val="00985DBB"/>
    <w:rsid w:val="00BF08DC"/>
    <w:rsid w:val="00CC4830"/>
    <w:rsid w:val="00DE5155"/>
    <w:rsid w:val="00E20526"/>
    <w:rsid w:val="00E7076E"/>
    <w:rsid w:val="00F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D33C-5A5D-4984-9279-B388864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Druzińska</dc:creator>
  <cp:keywords/>
  <dc:description/>
  <cp:lastModifiedBy>Beata Druzińska</cp:lastModifiedBy>
  <cp:revision>5</cp:revision>
  <dcterms:created xsi:type="dcterms:W3CDTF">2019-09-26T11:11:00Z</dcterms:created>
  <dcterms:modified xsi:type="dcterms:W3CDTF">2019-09-26T11:55:00Z</dcterms:modified>
</cp:coreProperties>
</file>